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BD" w:rsidRPr="000900BD" w:rsidRDefault="000900BD" w:rsidP="000900BD">
      <w:pPr>
        <w:pStyle w:val="a3"/>
        <w:shd w:val="clear" w:color="auto" w:fill="FFFFFF"/>
        <w:spacing w:before="12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0900BD">
        <w:rPr>
          <w:b/>
          <w:bCs/>
          <w:color w:val="000000"/>
          <w:sz w:val="28"/>
          <w:szCs w:val="28"/>
        </w:rPr>
        <w:t>УТВЕРЖДАЮ:</w:t>
      </w:r>
    </w:p>
    <w:p w:rsidR="000900BD" w:rsidRPr="000900BD" w:rsidRDefault="000900BD" w:rsidP="000900BD">
      <w:pPr>
        <w:pStyle w:val="a3"/>
        <w:shd w:val="clear" w:color="auto" w:fill="FFFFFF"/>
        <w:spacing w:before="12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0900BD">
        <w:rPr>
          <w:bCs/>
          <w:color w:val="000000"/>
          <w:sz w:val="28"/>
          <w:szCs w:val="28"/>
        </w:rPr>
        <w:t>Директор МКОУ «</w:t>
      </w:r>
      <w:proofErr w:type="spellStart"/>
      <w:r w:rsidRPr="000900BD">
        <w:rPr>
          <w:bCs/>
          <w:color w:val="000000"/>
          <w:sz w:val="28"/>
          <w:szCs w:val="28"/>
        </w:rPr>
        <w:t>Гельмецкая</w:t>
      </w:r>
      <w:proofErr w:type="spellEnd"/>
      <w:r w:rsidRPr="000900BD">
        <w:rPr>
          <w:bCs/>
          <w:color w:val="000000"/>
          <w:sz w:val="28"/>
          <w:szCs w:val="28"/>
        </w:rPr>
        <w:t xml:space="preserve"> СОШ»</w:t>
      </w:r>
    </w:p>
    <w:p w:rsidR="000900BD" w:rsidRPr="000900BD" w:rsidRDefault="000900BD" w:rsidP="000900BD">
      <w:pPr>
        <w:pStyle w:val="a3"/>
        <w:shd w:val="clear" w:color="auto" w:fill="FFFFFF"/>
        <w:spacing w:before="12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0BD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________________ Исаев Г.М.</w:t>
      </w:r>
    </w:p>
    <w:p w:rsidR="0032674F" w:rsidRPr="000900BD" w:rsidRDefault="0032674F" w:rsidP="000900BD">
      <w:pPr>
        <w:pStyle w:val="p5"/>
        <w:shd w:val="clear" w:color="auto" w:fill="FFFFFF"/>
        <w:spacing w:before="12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</w:p>
    <w:p w:rsidR="0032674F" w:rsidRPr="000900BD" w:rsidRDefault="0032674F" w:rsidP="000900BD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32674F" w:rsidRPr="000900BD" w:rsidRDefault="0032674F" w:rsidP="000900BD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о ликвидации академической задолженности</w:t>
      </w:r>
    </w:p>
    <w:p w:rsidR="0032674F" w:rsidRPr="000900BD" w:rsidRDefault="0032674F" w:rsidP="000900BD">
      <w:pPr>
        <w:pStyle w:val="p6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</w:r>
      <w:r w:rsidRPr="000900BD">
        <w:rPr>
          <w:rStyle w:val="s1"/>
          <w:b/>
          <w:bCs/>
          <w:color w:val="000000"/>
          <w:sz w:val="28"/>
          <w:szCs w:val="28"/>
        </w:rPr>
        <w:t>1.    Общие положения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1.1. Положение о ликвидации академической задолженности – документ, разработанный на основании следующих нормативных документов:</w:t>
      </w:r>
    </w:p>
    <w:p w:rsidR="0032674F" w:rsidRPr="000900BD" w:rsidRDefault="0032674F" w:rsidP="000900BD">
      <w:pPr>
        <w:pStyle w:val="p7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r w:rsidRPr="000900BD">
        <w:rPr>
          <w:color w:val="000000"/>
          <w:sz w:val="28"/>
          <w:szCs w:val="28"/>
        </w:rPr>
        <w:t>ФЗ № 273 «Об образовании в Российской Федерации» (ст.58,59);</w:t>
      </w:r>
    </w:p>
    <w:p w:rsidR="0032674F" w:rsidRPr="000900BD" w:rsidRDefault="0032674F" w:rsidP="000900BD">
      <w:pPr>
        <w:pStyle w:val="p7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r w:rsidRPr="000900BD">
        <w:rPr>
          <w:color w:val="000000"/>
          <w:sz w:val="28"/>
          <w:szCs w:val="28"/>
        </w:rPr>
        <w:t>Положения о формах и порядке проведения государственной итоговой аттестации обучающихся, освоивших основные общеобразовательные программы среднего (полного) общего образования;</w:t>
      </w:r>
    </w:p>
    <w:p w:rsidR="0032674F" w:rsidRPr="000900BD" w:rsidRDefault="0032674F" w:rsidP="000900BD">
      <w:pPr>
        <w:pStyle w:val="p8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proofErr w:type="spellStart"/>
      <w:r w:rsidRPr="000900BD">
        <w:rPr>
          <w:color w:val="000000"/>
          <w:sz w:val="28"/>
          <w:szCs w:val="28"/>
        </w:rPr>
        <w:t>Положенияоформах</w:t>
      </w:r>
      <w:proofErr w:type="spellEnd"/>
      <w:r w:rsidRPr="000900BD">
        <w:rPr>
          <w:color w:val="000000"/>
          <w:sz w:val="28"/>
          <w:szCs w:val="28"/>
        </w:rPr>
        <w:t xml:space="preserve">, периодичности и порядке текущего контроля успеваемости и промежуточной аттестации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>;</w:t>
      </w:r>
    </w:p>
    <w:p w:rsidR="0032674F" w:rsidRPr="000900BD" w:rsidRDefault="0032674F" w:rsidP="000900BD">
      <w:pPr>
        <w:pStyle w:val="p7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r w:rsidRPr="000900BD">
        <w:rPr>
          <w:color w:val="000000"/>
          <w:sz w:val="28"/>
          <w:szCs w:val="28"/>
        </w:rPr>
        <w:t>Устава школы.</w:t>
      </w:r>
    </w:p>
    <w:p w:rsidR="0032674F" w:rsidRPr="000900BD" w:rsidRDefault="0032674F" w:rsidP="000900BD">
      <w:pPr>
        <w:pStyle w:val="p6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</w:r>
      <w:r w:rsidRPr="000900BD">
        <w:rPr>
          <w:rStyle w:val="s1"/>
          <w:b/>
          <w:bCs/>
          <w:color w:val="000000"/>
          <w:sz w:val="28"/>
          <w:szCs w:val="28"/>
        </w:rPr>
        <w:t>2.    Организация и сроки проведения ликвидации академической задолженности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  <w:t>2.1.Обучающиеся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2.2. Обучающиеся, не освоившие общеобразовательную программу предыдущего уровня, не допускаются к обучению на следующие ступени общего образования (не допускается условный перевод в 5,10 классы).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2.3. Педагогический совет принимает решение об условном переводе в следующий класс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>, имеющих  академическую задолженность по предметам. </w:t>
      </w:r>
      <w:r w:rsidRPr="000900BD">
        <w:rPr>
          <w:color w:val="000000"/>
          <w:sz w:val="28"/>
          <w:szCs w:val="28"/>
        </w:rPr>
        <w:br/>
        <w:t>Директор школы на основании решения педагогического совета издает приказ об условном переводе обучающихся в следующий класс и возложении ответственности на заместителя директора школы по учебно-воспитательной работе за создание условий для ликвидации учащимися задолженности в течение следующего учебного года.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2.4.Обучающиеся обязаны ликвидировать академическую задолженность, пройдя промежуточную аттестацию по соответствующему учебному </w:t>
      </w:r>
      <w:r w:rsidRPr="000900BD">
        <w:rPr>
          <w:color w:val="000000"/>
          <w:sz w:val="28"/>
          <w:szCs w:val="28"/>
        </w:rPr>
        <w:lastRenderedPageBreak/>
        <w:t>предмету не более двух раз в сроки, определяемые приказом директора школы и в пределах одного года с момента образования академической задолженности.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Для проведения промежуточной аттестации во второй раз создаётся предметная комиссия.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900BD">
        <w:rPr>
          <w:color w:val="000000"/>
          <w:sz w:val="28"/>
          <w:szCs w:val="28"/>
        </w:rPr>
        <w:t>В состав предметной комиссии входят: учитель, ведущий предмет в этом классе на момент возникновения задолженности у обучающегося и учитель по данному предмету, не ведущий в этом классе, а также представитель администрации.</w:t>
      </w:r>
      <w:proofErr w:type="gramEnd"/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 2.5.Образовательное учреждение обязано создать условия обучающимся  для ликвидации этой задолженности и обеспечить контроль своевременности ее ликвидации. </w:t>
      </w:r>
      <w:proofErr w:type="gramStart"/>
      <w:r w:rsidRPr="000900BD">
        <w:rPr>
          <w:color w:val="000000"/>
          <w:sz w:val="28"/>
          <w:szCs w:val="28"/>
        </w:rPr>
        <w:t>Контроль за</w:t>
      </w:r>
      <w:proofErr w:type="gramEnd"/>
      <w:r w:rsidRPr="000900BD">
        <w:rPr>
          <w:color w:val="000000"/>
          <w:sz w:val="28"/>
          <w:szCs w:val="28"/>
        </w:rPr>
        <w:t>  ликвидацией академической задолженности возлагается на заместителя директора по учебно-воспитательной работе.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2.6. Родителям (законным представителям) обучающегося должно быть своевременно, до конца учебного года, вручено письменное сообщение о неудовлетворительных отметках и решении педагогического совета об условном переводе обучающегося в следующий класс. Ответственность за вручение сообщения возлагается на классного руководителя. Сообщение с подписью родителей  (законных представителей)  хранится в личной карте </w:t>
      </w:r>
      <w:proofErr w:type="gramStart"/>
      <w:r w:rsidRPr="000900BD">
        <w:rPr>
          <w:color w:val="000000"/>
          <w:sz w:val="28"/>
          <w:szCs w:val="28"/>
        </w:rPr>
        <w:t>обучающегося</w:t>
      </w:r>
      <w:proofErr w:type="gramEnd"/>
      <w:r w:rsidRPr="000900BD">
        <w:rPr>
          <w:color w:val="000000"/>
          <w:sz w:val="28"/>
          <w:szCs w:val="28"/>
        </w:rPr>
        <w:t>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2.7. Форму ликвидации академической задолженности  определяет учитель с учетом уровня подготовки  обучающегося, его индивидуальных особенностей, содержания учебного материала и используемых им образовательных технологий. Избранная форма ликвидации академической задолженности, график консультаций учащегося  в течение учебного года сообщается учителем администрации школы не позднее 1 сентября  текущего учебного года.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2.8. Заместитель директора школы по учебно-воспитательной работе совместно с родителями (законными представителями), классным руководителем и учителем-предметником определяет порядок, сроки и условия ликвидации академической задолженности обучающимся и создает для этого необходимые условия. 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2.9.Учитель-предметник, принимающий академическую задолженность, заполняет график ликвидации академической задолженности, указывая в нём даты, темы, отметки </w:t>
      </w:r>
      <w:proofErr w:type="gramStart"/>
      <w:r w:rsidRPr="000900BD">
        <w:rPr>
          <w:color w:val="000000"/>
          <w:sz w:val="28"/>
          <w:szCs w:val="28"/>
        </w:rPr>
        <w:t>обучающегося</w:t>
      </w:r>
      <w:proofErr w:type="gramEnd"/>
      <w:r w:rsidRPr="000900BD">
        <w:rPr>
          <w:color w:val="000000"/>
          <w:sz w:val="28"/>
          <w:szCs w:val="28"/>
        </w:rPr>
        <w:t>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3.    Порядок перевода учащегося в следующий класс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после ликвидации академической задолженности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  <w:t xml:space="preserve">3.1.После ликвидации академической задолженности заполненный график ликвидации академической задолженности прикрепляется в личную карту обучающегося, а ксерокопия графика ликвидации академической </w:t>
      </w:r>
      <w:r w:rsidRPr="000900BD">
        <w:rPr>
          <w:color w:val="000000"/>
          <w:sz w:val="28"/>
          <w:szCs w:val="28"/>
        </w:rPr>
        <w:lastRenderedPageBreak/>
        <w:t>задолженности хранится у заместителя директора по учебно-воспитательной работе.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Педагогический совет принимает решение о переводе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 xml:space="preserve"> в следующий класс.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Директор школы на основании решения педагогического совета издает приказ о переводе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 xml:space="preserve"> в следующий класс.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3.2. Классный руководитель: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- фиксирует решение педагогического совета в итоговой ведомости классного журнала текущего учебного года. Например, для обучающегося 8 класса: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7 класс по математике, переведён в 9 класс, протокол №..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или для выпускного класса: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10 класс по математике, допущен к государственной итоговой аттестации, протокол №..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- выставляет годовую отметку в личную карту </w:t>
      </w:r>
      <w:proofErr w:type="gramStart"/>
      <w:r w:rsidRPr="000900BD">
        <w:rPr>
          <w:color w:val="000000"/>
          <w:sz w:val="28"/>
          <w:szCs w:val="28"/>
        </w:rPr>
        <w:t>обучающегося</w:t>
      </w:r>
      <w:proofErr w:type="gramEnd"/>
      <w:r w:rsidRPr="000900BD">
        <w:rPr>
          <w:color w:val="000000"/>
          <w:sz w:val="28"/>
          <w:szCs w:val="28"/>
        </w:rPr>
        <w:t>, записав в нижнем поле: </w:t>
      </w:r>
      <w:r w:rsidRPr="000900BD">
        <w:rPr>
          <w:rStyle w:val="s3"/>
          <w:i/>
          <w:iCs/>
          <w:color w:val="000000"/>
          <w:sz w:val="28"/>
          <w:szCs w:val="28"/>
        </w:rPr>
        <w:t>задолженность за 7 класс по математике ликвидирована, протокол №..,от …;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>- </w:t>
      </w:r>
      <w:r w:rsidRPr="000900BD">
        <w:rPr>
          <w:color w:val="000000"/>
          <w:sz w:val="28"/>
          <w:szCs w:val="28"/>
        </w:rPr>
        <w:t>знакомит родителей (законных представителей) с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решением педагогического совета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и приказом директора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о переводе обучающегося в следующий класс или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о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допуске к государственной итоговой аттестации для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выпускников.</w:t>
      </w:r>
    </w:p>
    <w:p w:rsidR="0032674F" w:rsidRPr="000900BD" w:rsidRDefault="0032674F" w:rsidP="000900BD">
      <w:pPr>
        <w:pStyle w:val="p9"/>
        <w:shd w:val="clear" w:color="auto" w:fill="FFFFFF"/>
        <w:spacing w:before="120" w:beforeAutospacing="0" w:after="0" w:afterAutospacing="0"/>
        <w:ind w:right="2268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</w:r>
      <w:r w:rsidRPr="000900BD">
        <w:rPr>
          <w:rStyle w:val="s1"/>
          <w:b/>
          <w:bCs/>
          <w:color w:val="000000"/>
          <w:sz w:val="28"/>
          <w:szCs w:val="28"/>
        </w:rPr>
        <w:t xml:space="preserve">4.    Обучение </w:t>
      </w:r>
      <w:proofErr w:type="gramStart"/>
      <w:r w:rsidRPr="000900BD">
        <w:rPr>
          <w:rStyle w:val="s1"/>
          <w:b/>
          <w:bCs/>
          <w:color w:val="000000"/>
          <w:sz w:val="28"/>
          <w:szCs w:val="28"/>
        </w:rPr>
        <w:t>обучающихся</w:t>
      </w:r>
      <w:proofErr w:type="gramEnd"/>
      <w:r w:rsidRPr="000900BD">
        <w:rPr>
          <w:rStyle w:val="s1"/>
          <w:b/>
          <w:bCs/>
          <w:color w:val="000000"/>
          <w:sz w:val="28"/>
          <w:szCs w:val="28"/>
        </w:rPr>
        <w:t>, не ликвидировавших академическую задолженность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4.1. Обучающиеся на ступенях начального общего, основного общего и среднего общего образования, не ликвидировавшие в установленные сроки академической задолженности, решением педагогического совета не переводятся в следующий класс, а обучающиеся выпускных 9,11 классов не допускаются к государственной итоговой аттестации.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Запись в классном журнале в ведомости успеваемости: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 xml:space="preserve">не переведён, протокол №…,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900BD">
        <w:rPr>
          <w:color w:val="000000"/>
          <w:sz w:val="28"/>
          <w:szCs w:val="28"/>
        </w:rPr>
        <w:t>В последствии</w:t>
      </w:r>
      <w:proofErr w:type="gramEnd"/>
      <w:r w:rsidRPr="000900BD">
        <w:rPr>
          <w:color w:val="000000"/>
          <w:sz w:val="28"/>
          <w:szCs w:val="28"/>
        </w:rPr>
        <w:t xml:space="preserve"> по заявлению родителей (законных представителей):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оставлен на повторный курс обучения</w:t>
      </w:r>
      <w:proofErr w:type="gramEnd"/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или для выпускников 9,11 классов</w:t>
      </w:r>
      <w:r w:rsidRPr="000900BD">
        <w:rPr>
          <w:rStyle w:val="s3"/>
          <w:i/>
          <w:iCs/>
          <w:color w:val="000000"/>
          <w:sz w:val="28"/>
          <w:szCs w:val="28"/>
        </w:rPr>
        <w:t xml:space="preserve">: не допущен к государственной итоговой аттестации, протокол №..,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4.2. По усмотрению их родителей (законных представителей) обучающиеся на ступенях начального общего, основного общего и среднего общего </w:t>
      </w:r>
      <w:r w:rsidRPr="000900BD">
        <w:rPr>
          <w:color w:val="000000"/>
          <w:sz w:val="28"/>
          <w:szCs w:val="28"/>
        </w:rPr>
        <w:lastRenderedPageBreak/>
        <w:t xml:space="preserve">образования, не ликвидировавшие в установленные сроки академической задолженности оставляются на повторное обучение, переводятся на </w:t>
      </w:r>
      <w:proofErr w:type="gramStart"/>
      <w:r w:rsidRPr="000900BD">
        <w:rPr>
          <w:color w:val="000000"/>
          <w:sz w:val="28"/>
          <w:szCs w:val="28"/>
        </w:rPr>
        <w:t>обучение</w:t>
      </w:r>
      <w:proofErr w:type="gramEnd"/>
      <w:r w:rsidRPr="000900BD">
        <w:rPr>
          <w:color w:val="000000"/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206ECE" w:rsidRPr="000900BD" w:rsidRDefault="00206ECE" w:rsidP="000900BD">
      <w:pPr>
        <w:spacing w:before="120" w:after="0"/>
        <w:rPr>
          <w:sz w:val="28"/>
          <w:szCs w:val="28"/>
        </w:rPr>
      </w:pPr>
      <w:bookmarkStart w:id="0" w:name="_GoBack"/>
      <w:bookmarkEnd w:id="0"/>
    </w:p>
    <w:sectPr w:rsidR="00206ECE" w:rsidRPr="000900BD" w:rsidSect="00F9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21F54"/>
    <w:rsid w:val="000900BD"/>
    <w:rsid w:val="00206ECE"/>
    <w:rsid w:val="0032674F"/>
    <w:rsid w:val="00821F54"/>
    <w:rsid w:val="00F90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5429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2017-12-09T11:54:00Z</dcterms:created>
  <dcterms:modified xsi:type="dcterms:W3CDTF">2021-01-27T16:13:00Z</dcterms:modified>
</cp:coreProperties>
</file>