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CB" w:rsidRPr="003371CB" w:rsidRDefault="003371CB" w:rsidP="003371CB">
      <w:pPr>
        <w:spacing w:line="449" w:lineRule="atLeast"/>
        <w:ind w:firstLine="567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007AD0"/>
          <w:kern w:val="36"/>
          <w:sz w:val="32"/>
          <w:szCs w:val="32"/>
          <w:lang w:eastAsia="ru-RU"/>
        </w:rPr>
        <w:t>Прием в школу</w:t>
      </w:r>
    </w:p>
    <w:p w:rsidR="003371CB" w:rsidRPr="003371CB" w:rsidRDefault="003371CB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Прием детей в первый класс начинается с 1 апреля текущего года.</w:t>
      </w:r>
    </w:p>
    <w:p w:rsidR="003371CB" w:rsidRDefault="003371CB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В соответствии с законом «Об образовании», в гимназию принимаются дети, которым к 1 сентября текущего года исполняется 6 лет 6 месяцев.</w:t>
      </w:r>
    </w:p>
    <w:p w:rsidR="001107F4" w:rsidRPr="003371CB" w:rsidRDefault="001107F4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</w:p>
    <w:p w:rsidR="003371CB" w:rsidRPr="003371CB" w:rsidRDefault="003371CB" w:rsidP="001107F4">
      <w:pPr>
        <w:shd w:val="clear" w:color="auto" w:fill="FFFFFF"/>
        <w:spacing w:after="0" w:line="411" w:lineRule="atLeast"/>
        <w:ind w:firstLine="567"/>
        <w:jc w:val="center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b/>
          <w:bCs/>
          <w:color w:val="5B5B5B"/>
          <w:sz w:val="32"/>
          <w:szCs w:val="32"/>
          <w:lang w:eastAsia="ru-RU"/>
        </w:rPr>
        <w:t>Для приема в 1-й класс требуются нижеследующие документы: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Письменное заявление о приеме ребенка в первый класс (</w:t>
      </w:r>
      <w:proofErr w:type="gramStart"/>
      <w:r w:rsidRPr="003371CB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см</w:t>
      </w:r>
      <w:proofErr w:type="gramEnd"/>
      <w:r w:rsidRPr="003371CB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. ниже</w:t>
      </w: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).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Медицинская карта установленного образца (форма 026). Оригинал медицинской карты предоставляется не позднее 30 августа текущего года. При отсутствии медицинской карты заявление о приеме в школу аннулируется.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Оригинал и ксерокопия свидетельства о рождении ребенка. (После сверки оригинал возвращается родителю).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Две фотографии </w:t>
      </w:r>
      <w:proofErr w:type="gramStart"/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( </w:t>
      </w:r>
      <w:proofErr w:type="gramEnd"/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3x4 ) для оформления личного дела учащегося.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Копию </w:t>
      </w:r>
      <w:proofErr w:type="spellStart"/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СНИЛСа</w:t>
      </w:r>
      <w:proofErr w:type="spellEnd"/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ребенка.</w:t>
      </w:r>
    </w:p>
    <w:p w:rsidR="003371CB" w:rsidRPr="003371CB" w:rsidRDefault="003371CB" w:rsidP="003371CB">
      <w:pPr>
        <w:numPr>
          <w:ilvl w:val="0"/>
          <w:numId w:val="1"/>
        </w:num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Копию медицинского страхового полиса ребенка.</w:t>
      </w:r>
    </w:p>
    <w:p w:rsidR="003371CB" w:rsidRPr="003371CB" w:rsidRDefault="003371CB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Расписка о приеме документов выдается родителю (законным представителям ребенка).</w:t>
      </w:r>
    </w:p>
    <w:p w:rsidR="001107F4" w:rsidRDefault="001107F4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3371CB" w:rsidRPr="003371CB" w:rsidRDefault="003371CB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По вопросам приема обращаться </w:t>
      </w:r>
      <w:proofErr w:type="gramStart"/>
      <w:r w:rsidRPr="003371C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к</w:t>
      </w:r>
      <w:proofErr w:type="gramEnd"/>
      <w:r w:rsidRPr="003371C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зам. директора по УВР </w:t>
      </w:r>
      <w:proofErr w:type="spellStart"/>
      <w:r w:rsidR="001107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Мурадову</w:t>
      </w:r>
      <w:proofErr w:type="spellEnd"/>
      <w:r w:rsidR="001107F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М.Ш.</w:t>
      </w:r>
    </w:p>
    <w:p w:rsidR="003371CB" w:rsidRPr="003371CB" w:rsidRDefault="003371CB" w:rsidP="003371CB">
      <w:pPr>
        <w:shd w:val="clear" w:color="auto" w:fill="FFFFFF"/>
        <w:spacing w:after="0"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Контактный телефон:</w:t>
      </w:r>
      <w:r w:rsidR="001107F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89633741391</w:t>
      </w:r>
    </w:p>
    <w:p w:rsidR="003371CB" w:rsidRPr="003371CB" w:rsidRDefault="003371CB" w:rsidP="003371CB">
      <w:pPr>
        <w:shd w:val="clear" w:color="auto" w:fill="FFFFFF"/>
        <w:spacing w:after="0" w:line="655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color w:val="2B526E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2B526E"/>
          <w:sz w:val="32"/>
          <w:szCs w:val="32"/>
          <w:lang w:eastAsia="ru-RU"/>
        </w:rPr>
        <w:t>Будущему первокласснику</w:t>
      </w:r>
    </w:p>
    <w:p w:rsidR="003371CB" w:rsidRPr="003371CB" w:rsidRDefault="003371CB" w:rsidP="003371CB">
      <w:pPr>
        <w:shd w:val="clear" w:color="auto" w:fill="FFFFFF"/>
        <w:spacing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Уважаемые родители!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 xml:space="preserve">Завершается дошкольный период в жизни Вашего ребенка. Вы с 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lastRenderedPageBreak/>
        <w:t>волнением ждете нового этапа в жизни, строите планы на будущее, думаете о том, как их можно реализовать наиболее полно и оптимально.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Как бы хотелось, чтобы школа стала вторым домом, учитель - добрым, мудрым наставником, одноклассники - друзьями.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Вы, конечно, хорошо понимаете, что в современном мире не обойтись без образования, без фундаментальных и разносторонних знаний. Именно они будут служить настоящим гарантом того, что жизненные цели будут достойно реализованы.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 xml:space="preserve">Сегодня мы предлагаем Вашему вниманию информацию для </w:t>
      </w:r>
      <w:proofErr w:type="gramStart"/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родителей</w:t>
      </w:r>
      <w:proofErr w:type="gramEnd"/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будущих первоклассников. Очень надеемся, что эта информация окажется полезной и интересной для Вас.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Мы ждем Вас и Ваших детей в нашей школе.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У нас работают замечательные педагоги, которые всегда будут рядом с Вашими детьми, помогут им войти в новый школьный этап их жизни, научат, объяснят, поддержат.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Желаем всем будущим первоклассникам, а также их родителям успехов на нелегком пути в мир знаний!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С уважением, администрация школы.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</w:r>
    </w:p>
    <w:p w:rsidR="003371CB" w:rsidRPr="003371CB" w:rsidRDefault="003371CB" w:rsidP="003371CB">
      <w:pPr>
        <w:shd w:val="clear" w:color="auto" w:fill="FFFFFF"/>
        <w:spacing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b/>
          <w:color w:val="5B5B5B"/>
          <w:sz w:val="32"/>
          <w:szCs w:val="32"/>
          <w:lang w:eastAsia="ru-RU"/>
        </w:rPr>
        <w:t>ПОРЯДОК ПРИЕМА В 1 КЛАСС</w:t>
      </w:r>
      <w:proofErr w:type="gramStart"/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В</w:t>
      </w:r>
      <w:proofErr w:type="gramEnd"/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се дети, достигшие школьного возраста (6 лет и 6 месяцев при отсутствии противопоказаний по со стоянию здоровья, но не позже достижения ими возраста 8 лет), родители которых или лица, их заменяющие, постоянно проживают в с. Рутул или имеют временную регистрацию, зачисляются в 1 класс школы по месту их фактического жительства. Заявление родителей.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Оформленную и подписанную врачом медицинскую карту о готовности ребенка к обучению в массовой школе, установленного образца или копию медицинской карты, заверенную руководителем дошкольного образовательного учреждения.</w:t>
      </w:r>
    </w:p>
    <w:p w:rsidR="003371CB" w:rsidRPr="003371CB" w:rsidRDefault="003371CB" w:rsidP="003371CB">
      <w:pPr>
        <w:shd w:val="clear" w:color="auto" w:fill="FFFFFF"/>
        <w:spacing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Копию свидетельства о рождении ребенка.</w:t>
      </w:r>
    </w:p>
    <w:p w:rsidR="003371CB" w:rsidRPr="003371CB" w:rsidRDefault="003371CB" w:rsidP="003371CB">
      <w:pPr>
        <w:shd w:val="clear" w:color="auto" w:fill="FFFFFF"/>
        <w:spacing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lastRenderedPageBreak/>
        <w:t>Документ, удостоверяющий личность родителя, и оригинал свидетельства о рождении ребенка.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</w:r>
    </w:p>
    <w:p w:rsidR="003371CB" w:rsidRPr="003371CB" w:rsidRDefault="003371CB" w:rsidP="003371CB">
      <w:pPr>
        <w:shd w:val="clear" w:color="auto" w:fill="FFFFFF"/>
        <w:spacing w:line="411" w:lineRule="atLeast"/>
        <w:ind w:firstLine="567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ПОДАЧА ЗАЯВЛЕНИЯ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Заполнение родителями (законными представителями) заявления для поступления в первый класс в Учреждение осуществляется: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- при личном обращении в образовательное учреждение.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Прием заявления и его регистрация в Информационной системе осуществляется с 1 апреля по 30 августа текущего года для заявителей по микрорайону. Для заявителей, не проживающих по микрорайону - с 30 июля по 30 августа текущего года при наличии места в образовательном учреждении.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При личном обращении в образовательное учреждение внесение данных заявления в Информационную систему осуществляет Уполномоченный сотрудник. Внесение данных в Систему осуществляется в течение 1 рабочего дня с момента обращения заявителя.</w:t>
      </w:r>
      <w:r w:rsidRPr="003371CB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br/>
        <w:t>При заполнении заявления родители (законные представители) дают согласие на обработку персональных данных.</w:t>
      </w:r>
    </w:p>
    <w:p w:rsidR="00394E56" w:rsidRPr="003371CB" w:rsidRDefault="003371CB" w:rsidP="003371CB">
      <w:pPr>
        <w:ind w:firstLine="567"/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</w:pP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УЧЕБНЫЙ ГОД ПЕРВОКЛАССНИКА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Первоклассник учится 33 учебные недели в течение года.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Занятия начинаются 1 сентября, заканчиваются 25 мая.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В течение учебного года у первоклассника 5 каникул: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 xml:space="preserve">- </w:t>
      </w:r>
      <w:proofErr w:type="gramStart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осенние</w:t>
      </w:r>
      <w:proofErr w:type="gramEnd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зимние;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дополнительные (есть у первоклассников всех школ, обычно в феврале);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весенние.</w:t>
      </w:r>
      <w:r w:rsidRPr="003371CB">
        <w:rPr>
          <w:rFonts w:ascii="Times New Roman" w:hAnsi="Times New Roman" w:cs="Times New Roman"/>
          <w:noProof/>
          <w:color w:val="007AD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1CB" w:rsidRPr="003371CB" w:rsidRDefault="003371CB" w:rsidP="003371CB">
      <w:pPr>
        <w:ind w:firstLine="567"/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</w:pPr>
    </w:p>
    <w:p w:rsidR="003371CB" w:rsidRPr="003371CB" w:rsidRDefault="003371CB" w:rsidP="003371CB">
      <w:pPr>
        <w:ind w:firstLine="567"/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</w:pP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РЕЖИМ ЗАНЯТИЙ ПЕРВОКЛАССНИКОВ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 xml:space="preserve">Согласно сложившейся в школах страны структуре учебного года 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lastRenderedPageBreak/>
        <w:t>наблюдается неравномерность распределения учебного и каникулярного времени, что противоречит физическому принципу чередования труда и отдыха как необходимого условия для предупреждения переутомления школьников и сохранения стабильного уровня их работоспособности в течение года.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1. Обучение весь год в 1-ю смену с 8.30 часов.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2. Пятидневный режим обучения с соблюдением требований к максимальному объему учебной нагрузки.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3. «Ступенчатый режим» постепенного наращивания учебного процесса: первые две недели проводится ежедневно только по три урока, в сентябре-октябре - по 3 урока по 35 минут каждый, 4 урок – в нетрадиционной форме (урок-игра, урок-экскурсия, урок-театрализация и т.д.), а со второй четверти - 4 урока по 35 минут. Форму проведения четвертого урока отражать в классных журналах; с 3 четверти – 4 урока по 45 минут.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 xml:space="preserve">4. Облегченный день в середине учебной недели (учет </w:t>
      </w:r>
      <w:proofErr w:type="spellStart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биоритмологического</w:t>
      </w:r>
      <w:proofErr w:type="spellEnd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 xml:space="preserve"> оптимума умственной и физической работоспособности). Учебные предметы, требующие большого умственного напряжения (математика, русский язык) проводятся первыми – вторыми уроками. Предусмотрен разгрузочный день – четверг, в расписании которого отсутствуют уроки математики, проводятся экскурсии по ознакомлению с окружающим миром, уроки технологии, </w:t>
      </w:r>
      <w:proofErr w:type="gramStart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ИЗО</w:t>
      </w:r>
      <w:proofErr w:type="gramEnd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, музыки, физкультуры;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5. Ежедневная 40-минутная динамическая пауза на свежем воздухе после 2-го урока.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6. Ежедневный спортивный час в ГПД.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 xml:space="preserve">7. </w:t>
      </w:r>
      <w:proofErr w:type="gramStart"/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t>При планировании уроков рекомендуется учитывать следующее: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увеличивать объем работы постепенно, с учетом индивидуальных особенностей каждого ребенка;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менять виды деятельности в течение урока каждые 10 – 12 минут;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проводить не менее двух физкультминуток в течение одного урока;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  <w:t>- организовать обучение без домашних заданий;</w:t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br/>
      </w:r>
      <w:r w:rsidRPr="003371CB">
        <w:rPr>
          <w:rFonts w:ascii="Times New Roman" w:hAnsi="Times New Roman" w:cs="Times New Roman"/>
          <w:color w:val="5B5B5B"/>
          <w:sz w:val="32"/>
          <w:szCs w:val="32"/>
          <w:shd w:val="clear" w:color="auto" w:fill="FFFFFF"/>
        </w:rPr>
        <w:lastRenderedPageBreak/>
        <w:t>- исключить систему балльного (отметочного) оценивания, не допускать использование любой знаковой символики.</w:t>
      </w:r>
      <w:proofErr w:type="gramEnd"/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ОЦЕНКИ ПЕРВОКЛАССНИКА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 xml:space="preserve">Первоклассники учатся по </w:t>
      </w:r>
      <w:proofErr w:type="spellStart"/>
      <w:r w:rsidRPr="003371CB">
        <w:rPr>
          <w:color w:val="5B5B5B"/>
          <w:sz w:val="32"/>
          <w:szCs w:val="32"/>
        </w:rPr>
        <w:t>безотметочной</w:t>
      </w:r>
      <w:proofErr w:type="spellEnd"/>
      <w:r w:rsidRPr="003371CB">
        <w:rPr>
          <w:color w:val="5B5B5B"/>
          <w:sz w:val="32"/>
          <w:szCs w:val="32"/>
        </w:rPr>
        <w:t xml:space="preserve"> системе, т.е. им не ставят "пятерки", "четверки" и другие отметки. Но это не означает, что успехи ребенка не оцениваются.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Для оценки, насколько первоклассник справляется с программой обучения, в нашей школе используют: карты индивидуальных достижений - в специальных таблицах учитель фиксирует, насколько ученик усвоил материал каждой темы, как справляется с заданиями каждого типа, какие ошибки допускает.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proofErr w:type="spellStart"/>
      <w:r w:rsidRPr="003371CB">
        <w:rPr>
          <w:color w:val="5B5B5B"/>
          <w:sz w:val="32"/>
          <w:szCs w:val="32"/>
        </w:rPr>
        <w:t>Портфолио</w:t>
      </w:r>
      <w:proofErr w:type="spellEnd"/>
      <w:r w:rsidRPr="003371CB">
        <w:rPr>
          <w:color w:val="5B5B5B"/>
          <w:sz w:val="32"/>
          <w:szCs w:val="32"/>
        </w:rPr>
        <w:t xml:space="preserve"> ученика – в этой папке собирают всё, что показывает успехи ребенка.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Словесные подробные комментарии по итогам работы ребенка на уроке, выполнения задания.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В первом классе проверочные работы ученики начинают писать только в декабре.</w:t>
      </w:r>
      <w:r w:rsidRPr="003371CB">
        <w:rPr>
          <w:color w:val="5B5B5B"/>
          <w:sz w:val="32"/>
          <w:szCs w:val="32"/>
        </w:rPr>
        <w:br/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b/>
          <w:color w:val="5B5B5B"/>
          <w:sz w:val="32"/>
          <w:szCs w:val="32"/>
        </w:rPr>
      </w:pPr>
      <w:r w:rsidRPr="003371CB">
        <w:rPr>
          <w:b/>
          <w:color w:val="5B5B5B"/>
          <w:sz w:val="32"/>
          <w:szCs w:val="32"/>
        </w:rPr>
        <w:t>СОЗДАНИЕ ПРЕДМЕТНО-ПРОСТРАНСТВЕННОЙ СРЕДЫ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Каждый первоклассник обеспечивается удобным рабочим местом за партой или столом в соответствии с ростом и состоянием слуха и зрения. Для детей с нарушениями слуха и зрения парты, независимо от их роста, ставятся первыми, причем для детей с пониженной остротой зрения они размещаются в первом ряду от окна.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Столы в классных комнатах располагаются так, чтобы можно было организовать фронтальную, групповую и парную работу обучающихся на уроке.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b/>
          <w:color w:val="5B5B5B"/>
          <w:sz w:val="32"/>
          <w:szCs w:val="32"/>
        </w:rPr>
      </w:pPr>
      <w:r w:rsidRPr="003371CB">
        <w:rPr>
          <w:b/>
          <w:color w:val="5B5B5B"/>
          <w:sz w:val="32"/>
          <w:szCs w:val="32"/>
        </w:rPr>
        <w:t>ОРГАНИЗАЦИЯ ВНЕУЧЕБНОЙ ЖИЗНИ ПЕРВОКЛАССНИКОВ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proofErr w:type="spellStart"/>
      <w:r w:rsidRPr="003371CB">
        <w:rPr>
          <w:color w:val="5B5B5B"/>
          <w:sz w:val="32"/>
          <w:szCs w:val="32"/>
        </w:rPr>
        <w:lastRenderedPageBreak/>
        <w:t>Внеучебная</w:t>
      </w:r>
      <w:proofErr w:type="spellEnd"/>
      <w:r w:rsidRPr="003371CB">
        <w:rPr>
          <w:color w:val="5B5B5B"/>
          <w:sz w:val="32"/>
          <w:szCs w:val="32"/>
        </w:rPr>
        <w:t xml:space="preserve"> деятельность первоклассников организуется в соответствии с интересами и желаниями детей и их родителей. Организация групп продленного дня.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Внеурочная деятельность.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Общешкольные и классные мероприятия во внеурочное время с целью приобщения первоклассников к школьным традициям. Выполнение требования соответствия содержания и форм воспитательной работы возрастным особенностям первоклассников. Воспитание в процессе игры (сюжетно-ролевые, игры-драматизации, спортивные и т.д.) как прием воспитания. Детские праздники. Экскурсии. Выставки детского творчества. Концерты для родителей.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ШКОЛЬНЫЕ ПРИНАДЛЕЖНОСТИ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 xml:space="preserve">Собрать сына или дочку в первый класс - удовольствие недешевое. По разным подсчетам, скромные форма, обувь, ранец и канцтовары выливаются в разные суммы, от полутора тысяч рублей до пяти. Нескромные - дороже. Поскольку </w:t>
      </w:r>
      <w:proofErr w:type="gramStart"/>
      <w:r w:rsidRPr="003371CB">
        <w:rPr>
          <w:color w:val="5B5B5B"/>
          <w:sz w:val="32"/>
          <w:szCs w:val="32"/>
        </w:rPr>
        <w:t>мы</w:t>
      </w:r>
      <w:proofErr w:type="gramEnd"/>
      <w:r w:rsidRPr="003371CB">
        <w:rPr>
          <w:color w:val="5B5B5B"/>
          <w:sz w:val="32"/>
          <w:szCs w:val="32"/>
        </w:rPr>
        <w:t xml:space="preserve"> так или иначе вынуждены платить эти немаленькие суммы, давайте обсудим, что же купить первоклашке удобного в использовании и невредного для здоровья, а желательно даже полезного.</w:t>
      </w:r>
      <w:r w:rsidRPr="003371CB">
        <w:rPr>
          <w:color w:val="5B5B5B"/>
          <w:sz w:val="32"/>
          <w:szCs w:val="32"/>
        </w:rPr>
        <w:br/>
        <w:t>Первоклассник, если он растет в адекватной среде, еще не сравнивает свои вещички с тем, чем пользуются одноклассники. Ему главное - выбрать то, что нравится. С любовью. И он будет доволен.</w:t>
      </w:r>
      <w:r w:rsidRPr="003371CB">
        <w:rPr>
          <w:color w:val="5B5B5B"/>
          <w:sz w:val="32"/>
          <w:szCs w:val="32"/>
        </w:rPr>
        <w:br/>
        <w:t>Самое главное, что нужно помнить, - вещи для первоклассника и вообще школьника младших классов должны быть:</w:t>
      </w:r>
      <w:r w:rsidRPr="003371CB">
        <w:rPr>
          <w:color w:val="5B5B5B"/>
          <w:sz w:val="32"/>
          <w:szCs w:val="32"/>
        </w:rPr>
        <w:br/>
        <w:t>- прочными,</w:t>
      </w:r>
      <w:r w:rsidRPr="003371CB">
        <w:rPr>
          <w:color w:val="5B5B5B"/>
          <w:sz w:val="32"/>
          <w:szCs w:val="32"/>
        </w:rPr>
        <w:br/>
        <w:t>- легко заменяемыми. Пенал должен быть как можно прочнее и проще.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 xml:space="preserve">Прекрасные пеналы, где держалки-резинки можно заполнить карандашами и ручками, крайне неудобны для малышей. Дома мы все красиво в них разложим, полюбуемся, </w:t>
      </w:r>
      <w:proofErr w:type="gramStart"/>
      <w:r w:rsidRPr="003371CB">
        <w:rPr>
          <w:color w:val="5B5B5B"/>
          <w:sz w:val="32"/>
          <w:szCs w:val="32"/>
        </w:rPr>
        <w:t>положим</w:t>
      </w:r>
      <w:proofErr w:type="gramEnd"/>
      <w:r w:rsidRPr="003371CB">
        <w:rPr>
          <w:color w:val="5B5B5B"/>
          <w:sz w:val="32"/>
          <w:szCs w:val="32"/>
        </w:rPr>
        <w:t xml:space="preserve"> в ранец. А на уроке первоклассник вытащил из пенала одно, другое, третье. А тут </w:t>
      </w:r>
      <w:r w:rsidRPr="003371CB">
        <w:rPr>
          <w:color w:val="5B5B5B"/>
          <w:sz w:val="32"/>
          <w:szCs w:val="32"/>
        </w:rPr>
        <w:lastRenderedPageBreak/>
        <w:t xml:space="preserve">звонок. Куда, как вы думаете, он денет все вынутое из пенала? Правильно, ссыплет в ранец! Поэтому такие пеналы с резинками и отделеньями лучше покупать </w:t>
      </w:r>
      <w:proofErr w:type="gramStart"/>
      <w:r w:rsidRPr="003371CB">
        <w:rPr>
          <w:color w:val="5B5B5B"/>
          <w:sz w:val="32"/>
          <w:szCs w:val="32"/>
        </w:rPr>
        <w:t>классе</w:t>
      </w:r>
      <w:proofErr w:type="gramEnd"/>
      <w:r w:rsidRPr="003371CB">
        <w:rPr>
          <w:color w:val="5B5B5B"/>
          <w:sz w:val="32"/>
          <w:szCs w:val="32"/>
        </w:rPr>
        <w:t xml:space="preserve"> во втором аккуратным методичным девочкам, а в период адаптации к школе они малопригодны. У первоклассника пенал, к тому же, обязательно должен быть жестким, ведь в </w:t>
      </w:r>
      <w:proofErr w:type="gramStart"/>
      <w:r w:rsidRPr="003371CB">
        <w:rPr>
          <w:color w:val="5B5B5B"/>
          <w:sz w:val="32"/>
          <w:szCs w:val="32"/>
        </w:rPr>
        <w:t>мягком</w:t>
      </w:r>
      <w:proofErr w:type="gramEnd"/>
      <w:r w:rsidRPr="003371CB">
        <w:rPr>
          <w:color w:val="5B5B5B"/>
          <w:sz w:val="32"/>
          <w:szCs w:val="32"/>
        </w:rPr>
        <w:t xml:space="preserve"> содержимое легко может поломаться. Поэтому симпатичные пеналы, сшитые по типу косметичек, брать не стоит. Так что наилучший пенал для маленького школьника - обычная прочная деревянная или пластмассовая коробка с удобной крышкой, которая легко открывается и прочно закрывается. Тетради - самые простые. Обязательно посмотрите при покупке, чтобы бумага была белой и качественной, а линейки и клетки </w:t>
      </w:r>
      <w:proofErr w:type="gramStart"/>
      <w:r w:rsidRPr="003371CB">
        <w:rPr>
          <w:color w:val="5B5B5B"/>
          <w:sz w:val="32"/>
          <w:szCs w:val="32"/>
        </w:rPr>
        <w:t>четкими</w:t>
      </w:r>
      <w:proofErr w:type="gramEnd"/>
      <w:r w:rsidRPr="003371CB">
        <w:rPr>
          <w:color w:val="5B5B5B"/>
          <w:sz w:val="32"/>
          <w:szCs w:val="32"/>
        </w:rPr>
        <w:t xml:space="preserve">. Это вопрос не только и не столько эстетический, сколько гигиенический. Четкая ровная линейка и клетка не дает переутомляться глазам. Качественная бумага выпущена с соблюдением гигиенических требований без использования вредных для здоровья веществ. Ручки, карандаши - самые простые и много! Маленький школьник обязательно будет их терять. Поэтому, чтобы не создавать стрессовых ситуаций, покупаем не три ручки, а десяток одинаковых или разных, но дешевых. Тогда ни у вас, ни, следовательно, у ребенка не возникнет стресса при потере двадцать пятой по счету ручки или седьмого карандаша. Взяли новый - и порядок. Резинка-ластик на конце карандаша бесполезна, этот кончик обязательно соскользнет, резинка провалится внутрь, поэтому нужна обычная резинка </w:t>
      </w:r>
      <w:proofErr w:type="gramStart"/>
      <w:r w:rsidRPr="003371CB">
        <w:rPr>
          <w:color w:val="5B5B5B"/>
          <w:sz w:val="32"/>
          <w:szCs w:val="32"/>
        </w:rPr>
        <w:t>покрупнее</w:t>
      </w:r>
      <w:proofErr w:type="gramEnd"/>
      <w:r w:rsidRPr="003371CB">
        <w:rPr>
          <w:color w:val="5B5B5B"/>
          <w:sz w:val="32"/>
          <w:szCs w:val="32"/>
        </w:rPr>
        <w:t xml:space="preserve">, чтобы удобно было держать в руках. Точилки, резинки тоже берем по нескольку штук, выбирая наиболее прочные, удобные для руки и функциональные. Для уроков труда вас попросят купить клей. Лучше всего купить ПВА в тюбиках. Он превосходно склеивает дерево, ткани, пластмассу - те самые материалы, из которых мастерят свои поделки школьники. Выбирайте клей в удобной упаковке - в тюбике со специальным наконечником-дозатором. И руки им не испачкаешь, и лишнего не выльешь. Не покупайте отечественный силикатный канцелярский клей. Не дай Бог, попадет в глаза, плохо будет глазам. Какой </w:t>
      </w:r>
      <w:r w:rsidRPr="003371CB">
        <w:rPr>
          <w:color w:val="5B5B5B"/>
          <w:sz w:val="32"/>
          <w:szCs w:val="32"/>
        </w:rPr>
        <w:lastRenderedPageBreak/>
        <w:t xml:space="preserve">выбрать ранец? К нему в полной мере относится требование прочности и простоты в использовании. Ранец предстоит носить три-четыре года - на нем отлично можно кататься с ледяной горки, играть им в футбол и в "собачки", </w:t>
      </w:r>
      <w:proofErr w:type="gramStart"/>
      <w:r w:rsidRPr="003371CB">
        <w:rPr>
          <w:color w:val="5B5B5B"/>
          <w:sz w:val="32"/>
          <w:szCs w:val="32"/>
        </w:rPr>
        <w:t>пинать</w:t>
      </w:r>
      <w:proofErr w:type="gramEnd"/>
      <w:r w:rsidRPr="003371CB">
        <w:rPr>
          <w:color w:val="5B5B5B"/>
          <w:sz w:val="32"/>
          <w:szCs w:val="32"/>
        </w:rPr>
        <w:t xml:space="preserve"> в случае неудачи, набивать под завязку учебниками и тетрадями, невзирая ни на какие санитарные нормы. Поэтому смотрим, чтобы он был прочнее прочного! Прочными должны быть и ручки - если они прострочены, то не порвутся. Позвоночник первоклассника быстро искривится неправильно распределенной по нему нагрузкой в виде бесформенного рюкзака с тяжелыми книжками, тетрадками, да еще сменной обувью и физкультурной формой. Поэтому на хорошем ранце лучше не экономить. У ранца должна быть плоской и достаточной мягкой та сторона, которая прилегает к спине - лучше из поролона или гибкого пластика. Выпускают ранцы и со специальной ортопедической спинкой. Крепления лучше металлические, а если из пластика - то прочного, чтобы могли выдержать частую подгонку под нужный размер. Лучше выбрать ранец из такого материала, который не растрескается от мороза и механических воздействий. Он должен плотно прилегать к спине, не давить на бедра, иметь мягкие ремни шириной минимум 4 сантиметра, регулируемые по спине. Желательно иметь на ранце светоотражающие элементы для большей безопасности на дорогах.</w:t>
      </w:r>
      <w:r w:rsidRPr="003371CB">
        <w:rPr>
          <w:color w:val="5B5B5B"/>
          <w:sz w:val="32"/>
          <w:szCs w:val="32"/>
        </w:rPr>
        <w:br/>
        <w:t xml:space="preserve">Необходимые школьные принадлежности: </w:t>
      </w:r>
      <w:proofErr w:type="gramStart"/>
      <w:r w:rsidRPr="003371CB">
        <w:rPr>
          <w:color w:val="5B5B5B"/>
          <w:sz w:val="32"/>
          <w:szCs w:val="32"/>
        </w:rPr>
        <w:t>Рюкзак или портфель</w:t>
      </w:r>
      <w:r w:rsidRPr="003371CB">
        <w:rPr>
          <w:color w:val="5B5B5B"/>
          <w:sz w:val="32"/>
          <w:szCs w:val="32"/>
        </w:rPr>
        <w:br/>
        <w:t>Пенал</w:t>
      </w:r>
      <w:r w:rsidRPr="003371CB">
        <w:rPr>
          <w:color w:val="5B5B5B"/>
          <w:sz w:val="32"/>
          <w:szCs w:val="32"/>
        </w:rPr>
        <w:br/>
        <w:t>Тетрадь в клетку - 5 шт.</w:t>
      </w:r>
      <w:r w:rsidRPr="003371CB">
        <w:rPr>
          <w:color w:val="5B5B5B"/>
          <w:sz w:val="32"/>
          <w:szCs w:val="32"/>
        </w:rPr>
        <w:br/>
        <w:t>Тетрадь в узкую линейку - 5 шт.</w:t>
      </w:r>
      <w:r w:rsidRPr="003371CB">
        <w:rPr>
          <w:color w:val="5B5B5B"/>
          <w:sz w:val="32"/>
          <w:szCs w:val="32"/>
        </w:rPr>
        <w:br/>
        <w:t>Ручка шариковая синяя - 2 шт.</w:t>
      </w:r>
      <w:r w:rsidRPr="003371CB">
        <w:rPr>
          <w:color w:val="5B5B5B"/>
          <w:sz w:val="32"/>
          <w:szCs w:val="32"/>
        </w:rPr>
        <w:br/>
        <w:t>Карандаш простой - 2 шт.</w:t>
      </w:r>
      <w:r w:rsidRPr="003371CB">
        <w:rPr>
          <w:color w:val="5B5B5B"/>
          <w:sz w:val="32"/>
          <w:szCs w:val="32"/>
        </w:rPr>
        <w:br/>
        <w:t>Линейка</w:t>
      </w:r>
      <w:r w:rsidRPr="003371CB">
        <w:rPr>
          <w:color w:val="5B5B5B"/>
          <w:sz w:val="32"/>
          <w:szCs w:val="32"/>
        </w:rPr>
        <w:br/>
        <w:t>Фломастеры</w:t>
      </w:r>
      <w:r w:rsidRPr="003371CB">
        <w:rPr>
          <w:color w:val="5B5B5B"/>
          <w:sz w:val="32"/>
          <w:szCs w:val="32"/>
        </w:rPr>
        <w:br/>
        <w:t>Карандаши цветные</w:t>
      </w:r>
      <w:r w:rsidRPr="003371CB">
        <w:rPr>
          <w:color w:val="5B5B5B"/>
          <w:sz w:val="32"/>
          <w:szCs w:val="32"/>
        </w:rPr>
        <w:br/>
        <w:t>Гуашь</w:t>
      </w:r>
      <w:r w:rsidRPr="003371CB">
        <w:rPr>
          <w:color w:val="5B5B5B"/>
          <w:sz w:val="32"/>
          <w:szCs w:val="32"/>
        </w:rPr>
        <w:br/>
        <w:t>Кисточки (белка или пони №.3, 5)</w:t>
      </w:r>
      <w:r w:rsidRPr="003371CB">
        <w:rPr>
          <w:color w:val="5B5B5B"/>
          <w:sz w:val="32"/>
          <w:szCs w:val="32"/>
        </w:rPr>
        <w:br/>
        <w:t>Стаканчик для воды</w:t>
      </w:r>
      <w:r w:rsidRPr="003371CB">
        <w:rPr>
          <w:color w:val="5B5B5B"/>
          <w:sz w:val="32"/>
          <w:szCs w:val="32"/>
        </w:rPr>
        <w:br/>
        <w:t>Бумага цветная</w:t>
      </w:r>
      <w:r w:rsidRPr="003371CB">
        <w:rPr>
          <w:color w:val="5B5B5B"/>
          <w:sz w:val="32"/>
          <w:szCs w:val="32"/>
        </w:rPr>
        <w:br/>
      </w:r>
      <w:r w:rsidRPr="003371CB">
        <w:rPr>
          <w:color w:val="5B5B5B"/>
          <w:sz w:val="32"/>
          <w:szCs w:val="32"/>
        </w:rPr>
        <w:lastRenderedPageBreak/>
        <w:t>Картон цветной</w:t>
      </w:r>
      <w:r w:rsidRPr="003371CB">
        <w:rPr>
          <w:color w:val="5B5B5B"/>
          <w:sz w:val="32"/>
          <w:szCs w:val="32"/>
        </w:rPr>
        <w:br/>
        <w:t>Пластилин</w:t>
      </w:r>
      <w:r w:rsidRPr="003371CB">
        <w:rPr>
          <w:color w:val="5B5B5B"/>
          <w:sz w:val="32"/>
          <w:szCs w:val="32"/>
        </w:rPr>
        <w:br/>
        <w:t>Альбом для рисования</w:t>
      </w:r>
      <w:r w:rsidRPr="003371CB">
        <w:rPr>
          <w:color w:val="5B5B5B"/>
          <w:sz w:val="32"/>
          <w:szCs w:val="32"/>
        </w:rPr>
        <w:br/>
        <w:t>Папка для трудов</w:t>
      </w:r>
      <w:r w:rsidRPr="003371CB">
        <w:rPr>
          <w:color w:val="5B5B5B"/>
          <w:sz w:val="32"/>
          <w:szCs w:val="32"/>
        </w:rPr>
        <w:br/>
        <w:t>Ножницы</w:t>
      </w:r>
      <w:r w:rsidRPr="003371CB">
        <w:rPr>
          <w:color w:val="5B5B5B"/>
          <w:sz w:val="32"/>
          <w:szCs w:val="32"/>
        </w:rPr>
        <w:br/>
        <w:t>Клей</w:t>
      </w:r>
      <w:r w:rsidRPr="003371CB">
        <w:rPr>
          <w:color w:val="5B5B5B"/>
          <w:sz w:val="32"/>
          <w:szCs w:val="32"/>
        </w:rPr>
        <w:br/>
        <w:t>Кисточки для клея</w:t>
      </w:r>
      <w:r w:rsidRPr="003371CB">
        <w:rPr>
          <w:color w:val="5B5B5B"/>
          <w:sz w:val="32"/>
          <w:szCs w:val="32"/>
        </w:rPr>
        <w:br/>
        <w:t>Спортивная форма</w:t>
      </w:r>
      <w:r w:rsidRPr="003371CB">
        <w:rPr>
          <w:color w:val="5B5B5B"/>
          <w:sz w:val="32"/>
          <w:szCs w:val="32"/>
        </w:rPr>
        <w:br/>
        <w:t>Спортивная обувь</w:t>
      </w:r>
      <w:r w:rsidRPr="003371CB">
        <w:rPr>
          <w:color w:val="5B5B5B"/>
          <w:sz w:val="32"/>
          <w:szCs w:val="32"/>
        </w:rPr>
        <w:br/>
        <w:t>Сменная обувь</w:t>
      </w:r>
      <w:proofErr w:type="gramEnd"/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26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br/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УЧЕБНО-МЕТОДИЧЕСКИЙ КОМПЛЕКТ "ШКОЛА РОССИИ"</w:t>
      </w:r>
      <w:r w:rsidRPr="003371CB">
        <w:rPr>
          <w:color w:val="5B5B5B"/>
          <w:sz w:val="32"/>
          <w:szCs w:val="32"/>
        </w:rPr>
        <w:br/>
        <w:t>Обучение учащихся будет осуществляться по учебно-методическому комплекту "Школа России" (более подробная информация на сайте издательства "Просвещение")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«Школа России» - это система учебников (учебно-методический комплекс) для 1-4 классов общеобразовательных учреждений, которая обеспечивает достижение требований к результатам освоения основной образовательной программы начального общего образования. Научный руководитель - Андрей Анатольевич Плешаков, кандидат педагогических наук, лауреат Премии Президента Российской Федерации в области образования.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Система учебников Школа России представляет собой ядро целостной и сконструированной на основе единых методологических и методических принципов информационно-образовательной среды для начальной школы.</w:t>
      </w:r>
      <w:r w:rsidRPr="003371CB">
        <w:rPr>
          <w:color w:val="5B5B5B"/>
          <w:sz w:val="32"/>
          <w:szCs w:val="32"/>
        </w:rPr>
        <w:br/>
        <w:t xml:space="preserve">УМК «Школа России» </w:t>
      </w:r>
      <w:proofErr w:type="gramStart"/>
      <w:r w:rsidRPr="003371CB">
        <w:rPr>
          <w:color w:val="5B5B5B"/>
          <w:sz w:val="32"/>
          <w:szCs w:val="32"/>
        </w:rPr>
        <w:t>построен</w:t>
      </w:r>
      <w:proofErr w:type="gramEnd"/>
      <w:r w:rsidRPr="003371CB">
        <w:rPr>
          <w:color w:val="5B5B5B"/>
          <w:sz w:val="32"/>
          <w:szCs w:val="32"/>
        </w:rPr>
        <w:t xml:space="preserve"> на единых для всех учебных предметов основополагающих принципах, имеет полное программно-методическое сопровождение и гарантирует преемственность с дошкольным образованием. Ведущая целевая установка и основные средства ее реализации, заложенные в основу УМК Школа России, направлены на обеспечение современного </w:t>
      </w:r>
      <w:r w:rsidRPr="003371CB">
        <w:rPr>
          <w:color w:val="5B5B5B"/>
          <w:sz w:val="32"/>
          <w:szCs w:val="32"/>
        </w:rPr>
        <w:lastRenderedPageBreak/>
        <w:t>образования младшего школьника в контексте требований ФГОС. Мощным образовательным ресурсом является информационно-образовательная среда УМК «Школа России» включающая: концепцию, рабочие программы, систему учебников, составляющих ядро ИОС, а также мощную методическую оболочку, разнообразные электронные и интернет-ресурсы.</w:t>
      </w:r>
      <w:r w:rsidRPr="003371CB">
        <w:rPr>
          <w:color w:val="5B5B5B"/>
          <w:sz w:val="32"/>
          <w:szCs w:val="32"/>
        </w:rPr>
        <w:br/>
        <w:t>Основополагающие принципы УМК «Школа России»:</w:t>
      </w:r>
      <w:r w:rsidRPr="003371CB">
        <w:rPr>
          <w:color w:val="5B5B5B"/>
          <w:sz w:val="32"/>
          <w:szCs w:val="32"/>
        </w:rPr>
        <w:br/>
        <w:t>• принцип воспитания гражданина России;</w:t>
      </w:r>
      <w:r w:rsidRPr="003371CB">
        <w:rPr>
          <w:color w:val="5B5B5B"/>
          <w:sz w:val="32"/>
          <w:szCs w:val="32"/>
        </w:rPr>
        <w:br/>
        <w:t>• принцип ценностных ориентиров;</w:t>
      </w:r>
      <w:r w:rsidRPr="003371CB">
        <w:rPr>
          <w:color w:val="5B5B5B"/>
          <w:sz w:val="32"/>
          <w:szCs w:val="32"/>
        </w:rPr>
        <w:br/>
        <w:t>• принцип обучения в деятельности;</w:t>
      </w:r>
      <w:r w:rsidRPr="003371CB">
        <w:rPr>
          <w:color w:val="5B5B5B"/>
          <w:sz w:val="32"/>
          <w:szCs w:val="32"/>
        </w:rPr>
        <w:br/>
        <w:t>• принцип работы на результат;</w:t>
      </w:r>
      <w:r w:rsidRPr="003371CB">
        <w:rPr>
          <w:color w:val="5B5B5B"/>
          <w:sz w:val="32"/>
          <w:szCs w:val="32"/>
        </w:rPr>
        <w:br/>
        <w:t>• принцип синтеза традиций и инноваций в образовании.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Ведущая целевая установка УМК «Школа России» и ФГОС - воспитание гуманного, творческого, социально активного и компетентного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</w:t>
      </w:r>
      <w:r w:rsidRPr="003371CB">
        <w:rPr>
          <w:color w:val="5B5B5B"/>
          <w:sz w:val="32"/>
          <w:szCs w:val="32"/>
        </w:rPr>
        <w:br/>
        <w:t>По мнению авторов УМК дополнения и изменения, о которых говорилось выше, не являются революционными. Они понятны учителю. Внесенные в дидактический и методический аппарат изменения соответственно будут учтены в пособиях для учителя, в материалах сайта «Школа России», чтобы помочь педагогу, сделать его работу наиболее эффективной.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Учебно-методический комплекс «Школа России» сегодня — это:</w:t>
      </w:r>
      <w:r w:rsidRPr="003371CB">
        <w:rPr>
          <w:color w:val="5B5B5B"/>
          <w:sz w:val="32"/>
          <w:szCs w:val="32"/>
        </w:rPr>
        <w:br/>
        <w:t>• мощный потенциал для духовно-нравственного развития и воспитания личности гражданина России;</w:t>
      </w:r>
      <w:r w:rsidRPr="003371CB">
        <w:rPr>
          <w:color w:val="5B5B5B"/>
          <w:sz w:val="32"/>
          <w:szCs w:val="32"/>
        </w:rPr>
        <w:br/>
        <w:t xml:space="preserve">• реальная возможность достижения личностных, </w:t>
      </w:r>
      <w:proofErr w:type="spellStart"/>
      <w:r w:rsidRPr="003371CB">
        <w:rPr>
          <w:color w:val="5B5B5B"/>
          <w:sz w:val="32"/>
          <w:szCs w:val="32"/>
        </w:rPr>
        <w:t>метапредметных</w:t>
      </w:r>
      <w:proofErr w:type="spellEnd"/>
      <w:r w:rsidRPr="003371CB">
        <w:rPr>
          <w:color w:val="5B5B5B"/>
          <w:sz w:val="32"/>
          <w:szCs w:val="32"/>
        </w:rPr>
        <w:t xml:space="preserve"> и предметных результатов, соответствующих задачам современного образования;</w:t>
      </w:r>
      <w:r w:rsidRPr="003371CB">
        <w:rPr>
          <w:color w:val="5B5B5B"/>
          <w:sz w:val="32"/>
          <w:szCs w:val="32"/>
        </w:rPr>
        <w:br/>
        <w:t>• эффективное сочетание лучших традиций российского образования и проверенных практиками образовательного процесса инноваций;</w:t>
      </w:r>
      <w:r w:rsidRPr="003371CB">
        <w:rPr>
          <w:color w:val="5B5B5B"/>
          <w:sz w:val="32"/>
          <w:szCs w:val="32"/>
        </w:rPr>
        <w:br/>
      </w:r>
      <w:r w:rsidRPr="003371CB">
        <w:rPr>
          <w:color w:val="5B5B5B"/>
          <w:sz w:val="32"/>
          <w:szCs w:val="32"/>
        </w:rPr>
        <w:lastRenderedPageBreak/>
        <w:t>• постоянно обновляющаяся, наиболее востребованная и понятная учителю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b/>
          <w:color w:val="5B5B5B"/>
          <w:sz w:val="32"/>
          <w:szCs w:val="32"/>
        </w:rPr>
      </w:pPr>
      <w:r w:rsidRPr="003371CB">
        <w:rPr>
          <w:b/>
          <w:color w:val="5B5B5B"/>
          <w:sz w:val="32"/>
          <w:szCs w:val="32"/>
        </w:rPr>
        <w:t>УЧЕБНО-МЕТОДИЧЕСКИЙ КОМПЛЕКТ «ПЕРСПЕКТИВА»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b/>
          <w:color w:val="5B5B5B"/>
          <w:sz w:val="32"/>
          <w:szCs w:val="32"/>
        </w:rPr>
      </w:pP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Обучение учащихся будет осуществляться по учебно-методическому комплекту "Перспектива" (более подробная информация на сайте издательства "Просвещение")</w:t>
      </w:r>
      <w:r w:rsidRPr="003371CB">
        <w:rPr>
          <w:color w:val="5B5B5B"/>
          <w:sz w:val="32"/>
          <w:szCs w:val="32"/>
        </w:rPr>
        <w:br/>
        <w:t>- это соответствие стандартам нового поколения:</w:t>
      </w:r>
      <w:r w:rsidRPr="003371CB">
        <w:rPr>
          <w:color w:val="5B5B5B"/>
          <w:sz w:val="32"/>
          <w:szCs w:val="32"/>
        </w:rPr>
        <w:br/>
        <w:t>Основные характеристики комплекта: Компле</w:t>
      </w:r>
      <w:proofErr w:type="gramStart"/>
      <w:r w:rsidRPr="003371CB">
        <w:rPr>
          <w:color w:val="5B5B5B"/>
          <w:sz w:val="32"/>
          <w:szCs w:val="32"/>
        </w:rPr>
        <w:t>кт вкл</w:t>
      </w:r>
      <w:proofErr w:type="gramEnd"/>
      <w:r w:rsidRPr="003371CB">
        <w:rPr>
          <w:color w:val="5B5B5B"/>
          <w:sz w:val="32"/>
          <w:szCs w:val="32"/>
        </w:rPr>
        <w:t>ючает учебники для начальной школы по основным предметам, соответствующим базисному учебному плану.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 xml:space="preserve">Комплект обеспечен учебными, методическими, дидактическими пособиями, дополнен средствами методической поддержки учителей через Интернет, пособиями для учителей для формирования </w:t>
      </w:r>
      <w:proofErr w:type="spellStart"/>
      <w:r w:rsidRPr="003371CB">
        <w:rPr>
          <w:color w:val="5B5B5B"/>
          <w:sz w:val="32"/>
          <w:szCs w:val="32"/>
        </w:rPr>
        <w:t>надпредметных</w:t>
      </w:r>
      <w:proofErr w:type="spellEnd"/>
      <w:r w:rsidRPr="003371CB">
        <w:rPr>
          <w:color w:val="5B5B5B"/>
          <w:sz w:val="32"/>
          <w:szCs w:val="32"/>
        </w:rPr>
        <w:t xml:space="preserve"> умений.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Комплект предполагает дифференцированные задания для учеников с разным уровнем подготовки.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Комплект учитывает современные требования к обеспечению физического и психологического здоровья детей, к формированию навыков здорового и безопасного образа жизни.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В комплекте реализована новая технология конструирования учебников комплекта, которая:</w:t>
      </w:r>
      <w:r w:rsidRPr="003371CB">
        <w:rPr>
          <w:color w:val="5B5B5B"/>
          <w:sz w:val="32"/>
          <w:szCs w:val="32"/>
        </w:rPr>
        <w:br/>
        <w:t>улучшает и облегчает преподавание и усвоение предметного материала (единые методология, дизайн и система навигации);</w:t>
      </w:r>
      <w:r w:rsidRPr="003371CB">
        <w:rPr>
          <w:color w:val="5B5B5B"/>
          <w:sz w:val="32"/>
          <w:szCs w:val="32"/>
        </w:rPr>
        <w:br/>
        <w:t>позволяет родителям стать активными участниками образовательного процесса.</w:t>
      </w:r>
    </w:p>
    <w:p w:rsidR="003371CB" w:rsidRPr="003371CB" w:rsidRDefault="003371CB" w:rsidP="003371CB">
      <w:pPr>
        <w:pStyle w:val="a3"/>
        <w:shd w:val="clear" w:color="auto" w:fill="FFFFFF"/>
        <w:spacing w:before="0" w:beforeAutospacing="0" w:after="0" w:afterAutospacing="0" w:line="411" w:lineRule="atLeast"/>
        <w:ind w:firstLine="567"/>
        <w:rPr>
          <w:color w:val="5B5B5B"/>
          <w:sz w:val="32"/>
          <w:szCs w:val="32"/>
        </w:rPr>
      </w:pPr>
      <w:r w:rsidRPr="003371CB">
        <w:rPr>
          <w:color w:val="5B5B5B"/>
          <w:sz w:val="32"/>
          <w:szCs w:val="32"/>
        </w:rPr>
        <w:t>Учебники комплекта одобрены и рекомендованы РАН-РАО, включены в серию</w:t>
      </w:r>
      <w:proofErr w:type="gramStart"/>
      <w:r w:rsidRPr="003371CB">
        <w:rPr>
          <w:color w:val="5B5B5B"/>
          <w:sz w:val="32"/>
          <w:szCs w:val="32"/>
        </w:rPr>
        <w:t>"А</w:t>
      </w:r>
      <w:proofErr w:type="gramEnd"/>
      <w:r w:rsidRPr="003371CB">
        <w:rPr>
          <w:color w:val="5B5B5B"/>
          <w:sz w:val="32"/>
          <w:szCs w:val="32"/>
        </w:rPr>
        <w:t>кадемический школьный учебник".</w:t>
      </w:r>
    </w:p>
    <w:p w:rsidR="003371CB" w:rsidRPr="003371CB" w:rsidRDefault="003371CB" w:rsidP="003371CB">
      <w:pPr>
        <w:ind w:firstLine="567"/>
        <w:rPr>
          <w:rFonts w:ascii="Times New Roman" w:hAnsi="Times New Roman" w:cs="Times New Roman"/>
        </w:rPr>
      </w:pPr>
    </w:p>
    <w:sectPr w:rsidR="003371CB" w:rsidRPr="003371CB" w:rsidSect="0038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4607"/>
    <w:multiLevelType w:val="multilevel"/>
    <w:tmpl w:val="8094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71CB"/>
    <w:rsid w:val="001107F4"/>
    <w:rsid w:val="003371CB"/>
    <w:rsid w:val="0036512D"/>
    <w:rsid w:val="00383F10"/>
    <w:rsid w:val="0044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10"/>
  </w:style>
  <w:style w:type="paragraph" w:styleId="1">
    <w:name w:val="heading 1"/>
    <w:basedOn w:val="a"/>
    <w:link w:val="10"/>
    <w:uiPriority w:val="9"/>
    <w:qFormat/>
    <w:rsid w:val="00337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7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7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1CB"/>
    <w:rPr>
      <w:b/>
      <w:bCs/>
    </w:rPr>
  </w:style>
  <w:style w:type="character" w:styleId="a5">
    <w:name w:val="Emphasis"/>
    <w:basedOn w:val="a0"/>
    <w:uiPriority w:val="20"/>
    <w:qFormat/>
    <w:rsid w:val="003371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098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158">
          <w:marLeft w:val="0"/>
          <w:marRight w:val="0"/>
          <w:marTop w:val="187"/>
          <w:marBottom w:val="374"/>
          <w:divBdr>
            <w:top w:val="none" w:sz="0" w:space="0" w:color="auto"/>
            <w:left w:val="none" w:sz="0" w:space="0" w:color="auto"/>
            <w:bottom w:val="single" w:sz="8" w:space="19" w:color="CDD8E3"/>
            <w:right w:val="none" w:sz="0" w:space="0" w:color="auto"/>
          </w:divBdr>
          <w:divsChild>
            <w:div w:id="131452299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1</cp:revision>
  <dcterms:created xsi:type="dcterms:W3CDTF">2019-12-31T09:33:00Z</dcterms:created>
  <dcterms:modified xsi:type="dcterms:W3CDTF">2019-12-31T10:01:00Z</dcterms:modified>
</cp:coreProperties>
</file>